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A75CF">
      <w:pPr>
        <w:spacing w:line="360" w:lineRule="auto"/>
        <w:jc w:val="center"/>
        <w:rPr>
          <w:rFonts w:hint="eastAsia" w:ascii="宋体" w:hAnsi="宋体" w:eastAsia="宋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40"/>
          <w:lang w:val="en-US" w:eastAsia="zh-CN"/>
        </w:rPr>
        <w:t>耳鼻喉用</w:t>
      </w:r>
      <w:r>
        <w:rPr>
          <w:rFonts w:hint="eastAsia" w:ascii="宋体" w:hAnsi="宋体"/>
          <w:b/>
          <w:sz w:val="36"/>
          <w:szCs w:val="40"/>
        </w:rPr>
        <w:t>微波治疗仪</w:t>
      </w:r>
      <w:r>
        <w:rPr>
          <w:rFonts w:hint="eastAsia" w:ascii="宋体" w:hAnsi="宋体"/>
          <w:b/>
          <w:sz w:val="36"/>
          <w:szCs w:val="40"/>
          <w:lang w:val="en-US" w:eastAsia="zh-CN"/>
        </w:rPr>
        <w:t>招标技术参数</w:t>
      </w:r>
    </w:p>
    <w:p w14:paraId="0E9B003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设备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用途</w:t>
      </w:r>
    </w:p>
    <w:p w14:paraId="2D12D606">
      <w:pPr>
        <w:numPr>
          <w:ilvl w:val="0"/>
          <w:numId w:val="0"/>
        </w:numPr>
        <w:spacing w:line="360" w:lineRule="auto"/>
        <w:ind w:left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1.微波理疗：通过理疗辐射器，针对病灶部位进行微波辐射，达到消炎、止痛、促进伤口愈合、缓解病情等治疗目的。</w:t>
      </w:r>
    </w:p>
    <w:p w14:paraId="2F1060AD">
      <w:pPr>
        <w:spacing w:line="360" w:lineRule="auto"/>
        <w:ind w:left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2.微波手术：通过微波手术探头，利用微波能产生的热量对病灶部位进行手术。</w:t>
      </w:r>
    </w:p>
    <w:p w14:paraId="58FD1AC4">
      <w:pPr>
        <w:spacing w:line="360" w:lineRule="auto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二、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参数</w:t>
      </w:r>
    </w:p>
    <w:p w14:paraId="60FE5194">
      <w:pPr>
        <w:spacing w:line="360" w:lineRule="auto"/>
        <w:ind w:left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1.具有自动稳压系统（外接电压不稳定时，保证终端输出稳定）</w:t>
      </w:r>
    </w:p>
    <w:p w14:paraId="6C1843E3">
      <w:pPr>
        <w:spacing w:line="360" w:lineRule="auto"/>
        <w:ind w:left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2.微波理疗功能：5～60W，功率连续可调，步长1W</w:t>
      </w:r>
    </w:p>
    <w:p w14:paraId="0062C754">
      <w:pPr>
        <w:spacing w:line="360" w:lineRule="auto"/>
        <w:ind w:left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3.微波手术功能：5～120W，功率连续可调，步长1W </w:t>
      </w:r>
    </w:p>
    <w:p w14:paraId="3EEF1C1E">
      <w:pPr>
        <w:spacing w:line="360" w:lineRule="auto"/>
        <w:ind w:left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4.功率显示方式：LED数字显示</w:t>
      </w:r>
    </w:p>
    <w:p w14:paraId="76CBB22B">
      <w:pPr>
        <w:spacing w:line="360" w:lineRule="auto"/>
        <w:ind w:left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5.功率调节方式：防水按键方式调节</w:t>
      </w:r>
    </w:p>
    <w:p w14:paraId="2CF799BD">
      <w:pPr>
        <w:spacing w:line="360" w:lineRule="auto"/>
        <w:ind w:leftChars="1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6.质保期：整机质保≥3年。</w:t>
      </w:r>
    </w:p>
    <w:p w14:paraId="3AF528F9">
      <w:pPr>
        <w:spacing w:line="360" w:lineRule="auto"/>
        <w:rPr>
          <w:rFonts w:hint="eastAsia" w:ascii="宋体" w:hAnsi="宋体"/>
          <w:b/>
          <w:sz w:val="24"/>
          <w:szCs w:val="13"/>
        </w:rPr>
      </w:pPr>
      <w:r>
        <w:rPr>
          <w:rFonts w:hint="eastAsia" w:ascii="宋体" w:hAnsi="宋体"/>
          <w:b/>
          <w:sz w:val="24"/>
          <w:szCs w:val="13"/>
        </w:rPr>
        <w:t>三、性能特点</w:t>
      </w:r>
    </w:p>
    <w:p w14:paraId="4B5E968A">
      <w:pPr>
        <w:widowControl/>
        <w:spacing w:line="360" w:lineRule="auto"/>
        <w:ind w:leftChars="1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.</w:t>
      </w:r>
      <w:r>
        <w:rPr>
          <w:rFonts w:ascii="宋体" w:hAnsi="宋体" w:cs="宋体"/>
          <w:kern w:val="0"/>
          <w:sz w:val="24"/>
          <w:szCs w:val="24"/>
        </w:rPr>
        <w:t>具有过功率和电网电压超限保护功能，若超出预定值，自动切断微波输出并具有声响提示。</w:t>
      </w: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.</w:t>
      </w:r>
      <w:r>
        <w:rPr>
          <w:rFonts w:ascii="宋体" w:hAnsi="宋体" w:cs="宋体"/>
          <w:kern w:val="0"/>
          <w:sz w:val="24"/>
          <w:szCs w:val="24"/>
        </w:rPr>
        <w:t>具有过热失控保护系统，若输出超出预定值，自动切断微波输出。</w:t>
      </w: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>3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.</w:t>
      </w:r>
      <w:r>
        <w:rPr>
          <w:rFonts w:ascii="宋体" w:hAnsi="宋体" w:cs="宋体"/>
          <w:kern w:val="0"/>
          <w:sz w:val="24"/>
          <w:szCs w:val="24"/>
        </w:rPr>
        <w:t>在电源电压波动时，软件自动补偿功率输出值，以维持设定功率不变。</w:t>
      </w:r>
    </w:p>
    <w:p w14:paraId="2A4C0883">
      <w:pPr>
        <w:widowControl/>
        <w:spacing w:line="360" w:lineRule="auto"/>
        <w:ind w:leftChars="1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4.</w:t>
      </w:r>
      <w:r>
        <w:rPr>
          <w:rFonts w:ascii="宋体" w:hAnsi="宋体" w:cs="宋体"/>
          <w:kern w:val="0"/>
          <w:sz w:val="24"/>
          <w:szCs w:val="24"/>
        </w:rPr>
        <w:t>理疗辐射器带有活动支臂，能任意调节角度及距离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 w14:paraId="2CA9E416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</w:t>
      </w:r>
    </w:p>
    <w:p w14:paraId="3A955462">
      <w:pPr>
        <w:spacing w:line="360" w:lineRule="auto"/>
        <w:jc w:val="both"/>
        <w:rPr>
          <w:rFonts w:hint="eastAsia" w:ascii="宋体" w:hAnsi="宋体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6CA93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63D09"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411BDEF7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E31C5">
    <w:pPr>
      <w:pStyle w:val="3"/>
      <w:bidi w:val="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486DC"/>
    <w:multiLevelType w:val="singleLevel"/>
    <w:tmpl w:val="34A486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A4758"/>
    <w:rsid w:val="001A560C"/>
    <w:rsid w:val="001B3297"/>
    <w:rsid w:val="0031239E"/>
    <w:rsid w:val="003A101B"/>
    <w:rsid w:val="003E287A"/>
    <w:rsid w:val="00431FDD"/>
    <w:rsid w:val="0043433C"/>
    <w:rsid w:val="005911CA"/>
    <w:rsid w:val="006D66F1"/>
    <w:rsid w:val="0076727F"/>
    <w:rsid w:val="008500D7"/>
    <w:rsid w:val="008C668C"/>
    <w:rsid w:val="008E2DBA"/>
    <w:rsid w:val="009549D8"/>
    <w:rsid w:val="009661FB"/>
    <w:rsid w:val="009845F6"/>
    <w:rsid w:val="00AC55AF"/>
    <w:rsid w:val="00AF7C26"/>
    <w:rsid w:val="00B043F9"/>
    <w:rsid w:val="00C05EFD"/>
    <w:rsid w:val="00CE1DAE"/>
    <w:rsid w:val="00D21094"/>
    <w:rsid w:val="00D65282"/>
    <w:rsid w:val="00D95F1F"/>
    <w:rsid w:val="00EB5A61"/>
    <w:rsid w:val="00EC2DA3"/>
    <w:rsid w:val="00EE0A08"/>
    <w:rsid w:val="05121014"/>
    <w:rsid w:val="0A2A19AB"/>
    <w:rsid w:val="114D1DC0"/>
    <w:rsid w:val="1C7843E7"/>
    <w:rsid w:val="286F1DE5"/>
    <w:rsid w:val="29834590"/>
    <w:rsid w:val="49DF6BF5"/>
    <w:rsid w:val="53813D1D"/>
    <w:rsid w:val="56032BB6"/>
    <w:rsid w:val="64FE1160"/>
    <w:rsid w:val="670B7D7F"/>
    <w:rsid w:val="70B00893"/>
    <w:rsid w:val="72E76145"/>
    <w:rsid w:val="73AC2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359</Words>
  <Characters>380</Characters>
  <Lines>5</Lines>
  <Paragraphs>1</Paragraphs>
  <TotalTime>18</TotalTime>
  <ScaleCrop>false</ScaleCrop>
  <LinksUpToDate>false</LinksUpToDate>
  <CharactersWithSpaces>406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2012-01-20T01:19:00Z</dcterms:created>
  <dc:creator>bedboy008</dc:creator>
  <cp:lastModifiedBy>WPS_1730333814</cp:lastModifiedBy>
  <cp:lastPrinted>2025-12-17T06:14:42Z</cp:lastPrinted>
  <dcterms:modified xsi:type="dcterms:W3CDTF">2025-12-24T02:44:56Z</dcterms:modified>
  <dc:title>授 权 书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eyJoZGlkIjoiYjAwYzZhYzc3YTFlMmVlYmY4MTVhN2M1ZDIzZTYwZWMiLCJ1c2VySWQiOiIxNjQ5NTE2NDUzIn0=</vt:lpwstr>
  </property>
  <property fmtid="{D5CDD505-2E9C-101B-9397-08002B2CF9AE}" pid="4" name="ICV">
    <vt:lpwstr>8A9641A452A44064A37C2D4E8AFEA646_13</vt:lpwstr>
  </property>
</Properties>
</file>