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阳光融和医院心脏中心微创瓣膜及微创搭桥手术器械采购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3EB1C45"/>
    <w:rsid w:val="05884A86"/>
    <w:rsid w:val="06C86D06"/>
    <w:rsid w:val="092147F6"/>
    <w:rsid w:val="0C75074A"/>
    <w:rsid w:val="16EB7EDC"/>
    <w:rsid w:val="19DE28F4"/>
    <w:rsid w:val="1CDF7552"/>
    <w:rsid w:val="240E4E86"/>
    <w:rsid w:val="2BEB3BE2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2022-01-05T07:41:34Z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A2663436DE91428DB88DB4A277D72628</vt:lpwstr>
  </property>
</Properties>
</file>