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阳光融和保税区门诊全自动发光免疫分析合作项目项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8532CFD"/>
    <w:rsid w:val="2D675965"/>
    <w:rsid w:val="2EFF58C5"/>
    <w:rsid w:val="31385A72"/>
    <w:rsid w:val="31FB285A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2021-11-08T08:49:21Z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A7A1E9E929EF46739E20D8778557CBE7</vt:lpwstr>
  </property>
</Properties>
</file>