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阳光融和医院医院应急大桶水采购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B72B57"/>
    <w:rsid w:val="02C750AA"/>
    <w:rsid w:val="04CE5503"/>
    <w:rsid w:val="05884A86"/>
    <w:rsid w:val="06C86D06"/>
    <w:rsid w:val="092147F6"/>
    <w:rsid w:val="0C75074A"/>
    <w:rsid w:val="10950204"/>
    <w:rsid w:val="125C1723"/>
    <w:rsid w:val="16EB7EDC"/>
    <w:rsid w:val="19DE28F4"/>
    <w:rsid w:val="1CDF7552"/>
    <w:rsid w:val="240E4E86"/>
    <w:rsid w:val="2D675965"/>
    <w:rsid w:val="31385A72"/>
    <w:rsid w:val="328B0407"/>
    <w:rsid w:val="3BC102D8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617321F1"/>
    <w:rsid w:val="62E65789"/>
    <w:rsid w:val="62FD701B"/>
    <w:rsid w:val="6BFC2B33"/>
    <w:rsid w:val="70D17FBF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2021-04-16T07:44:33Z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A2663436DE91428DB88DB4A277D72628</vt:lpwstr>
  </property>
</Properties>
</file>