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阳光融和医院健康管理中心肝功能剪切波量化超声诊断仪采购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A67DE0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2021-04-09T08:25:12Z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